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FB0D" w14:textId="410A1C30" w:rsidR="00AB0BE3" w:rsidRPr="0043329C" w:rsidRDefault="00713E52" w:rsidP="00B55B4E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Tenda </w:t>
      </w:r>
      <w:r w:rsidR="00467A78">
        <w:rPr>
          <w:rFonts w:ascii="Verdana" w:hAnsi="Verdana" w:hint="eastAsia"/>
          <w:b/>
          <w:sz w:val="26"/>
          <w:szCs w:val="26"/>
        </w:rPr>
        <w:t>O1</w:t>
      </w:r>
      <w:r>
        <w:rPr>
          <w:rFonts w:ascii="Verdana" w:hAnsi="Verdana"/>
          <w:b/>
          <w:sz w:val="26"/>
          <w:szCs w:val="26"/>
        </w:rPr>
        <w:t xml:space="preserve">--How to </w:t>
      </w:r>
      <w:r w:rsidR="0043329C">
        <w:rPr>
          <w:rFonts w:ascii="Verdana" w:hAnsi="Verdana" w:hint="eastAsia"/>
          <w:b/>
          <w:sz w:val="26"/>
          <w:szCs w:val="26"/>
        </w:rPr>
        <w:t>Setup WISP mode</w:t>
      </w:r>
    </w:p>
    <w:p w14:paraId="0C934A83" w14:textId="77777777" w:rsidR="000918B3" w:rsidRDefault="000918B3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99E3053" w14:textId="46F0EE6D" w:rsidR="000918B3" w:rsidRPr="000918B3" w:rsidRDefault="000918B3" w:rsidP="002966F4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0918B3">
        <w:rPr>
          <w:rFonts w:ascii="Verdana" w:hAnsi="Verdana" w:hint="eastAsia"/>
          <w:color w:val="FF0000"/>
          <w:sz w:val="24"/>
          <w:szCs w:val="24"/>
        </w:rPr>
        <w:t xml:space="preserve">Note: When O1 works at WISP mode, it can only </w:t>
      </w:r>
      <w:r w:rsidRPr="000918B3">
        <w:rPr>
          <w:rFonts w:ascii="Verdana" w:hAnsi="Verdana"/>
          <w:color w:val="FF0000"/>
          <w:sz w:val="24"/>
          <w:szCs w:val="24"/>
        </w:rPr>
        <w:t>transmit</w:t>
      </w:r>
      <w:r w:rsidRPr="000918B3">
        <w:rPr>
          <w:rFonts w:ascii="Verdana" w:hAnsi="Verdana" w:hint="eastAsia"/>
          <w:color w:val="FF0000"/>
          <w:sz w:val="24"/>
          <w:szCs w:val="24"/>
        </w:rPr>
        <w:t xml:space="preserve"> signal to one direction because of its oriented antenna.</w:t>
      </w:r>
    </w:p>
    <w:p w14:paraId="69BE5C89" w14:textId="77777777" w:rsidR="000918B3" w:rsidRDefault="000918B3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37D4E40" w14:textId="5181E8D2" w:rsidR="00171A6D" w:rsidRPr="00330693" w:rsidRDefault="009C03F7" w:rsidP="00334422">
      <w:pPr>
        <w:spacing w:line="360" w:lineRule="auto"/>
        <w:jc w:val="left"/>
        <w:rPr>
          <w:rFonts w:ascii="Verdana" w:hAnsi="Verdana" w:cs="Verdana"/>
          <w:color w:val="ED7D31" w:themeColor="accent2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171A6D">
        <w:rPr>
          <w:rFonts w:ascii="Verdana" w:hAnsi="Verdana" w:hint="eastAsia"/>
          <w:sz w:val="24"/>
          <w:szCs w:val="24"/>
        </w:rPr>
        <w:t>Connect your</w:t>
      </w:r>
      <w:r w:rsidR="00D26AF6">
        <w:rPr>
          <w:rFonts w:ascii="Verdana" w:hAnsi="Verdana" w:hint="eastAsia"/>
          <w:sz w:val="24"/>
          <w:szCs w:val="24"/>
        </w:rPr>
        <w:t xml:space="preserve"> </w:t>
      </w:r>
      <w:r w:rsidR="00171A6D">
        <w:rPr>
          <w:rFonts w:ascii="Verdana" w:hAnsi="Verdana" w:hint="eastAsia"/>
          <w:sz w:val="24"/>
          <w:szCs w:val="24"/>
        </w:rPr>
        <w:t>O1 to computer, then enter the setup page</w:t>
      </w:r>
      <w:r w:rsidR="00615C81">
        <w:rPr>
          <w:rFonts w:ascii="Verdana" w:hAnsi="Verdana"/>
          <w:sz w:val="24"/>
          <w:szCs w:val="24"/>
        </w:rPr>
        <w:t>. For more detail, refer to</w:t>
      </w:r>
      <w:r w:rsidR="00171A6D">
        <w:rPr>
          <w:rFonts w:ascii="Verdana" w:hAnsi="Verdana" w:hint="eastAsia"/>
          <w:sz w:val="24"/>
          <w:szCs w:val="24"/>
        </w:rPr>
        <w:t xml:space="preserve"> </w:t>
      </w:r>
      <w:bookmarkStart w:id="0" w:name="_GoBack"/>
      <w:r w:rsidR="00330693" w:rsidRPr="00330693">
        <w:rPr>
          <w:rFonts w:ascii="Verdana" w:hAnsi="Verdana"/>
          <w:color w:val="ED7D31" w:themeColor="accent2"/>
          <w:sz w:val="24"/>
          <w:szCs w:val="24"/>
        </w:rPr>
        <w:fldChar w:fldCharType="begin"/>
      </w:r>
      <w:r w:rsidR="00330693" w:rsidRPr="00330693">
        <w:rPr>
          <w:rFonts w:ascii="Verdana" w:hAnsi="Verdana"/>
          <w:color w:val="ED7D31" w:themeColor="accent2"/>
          <w:sz w:val="24"/>
          <w:szCs w:val="24"/>
        </w:rPr>
        <w:instrText xml:space="preserve"> HYPERLINK "https://www.tendacn.com/en/faq/3305.html" </w:instrText>
      </w:r>
      <w:r w:rsidR="00330693" w:rsidRPr="00330693">
        <w:rPr>
          <w:rFonts w:ascii="Verdana" w:hAnsi="Verdana"/>
          <w:color w:val="ED7D31" w:themeColor="accent2"/>
          <w:sz w:val="24"/>
          <w:szCs w:val="24"/>
        </w:rPr>
      </w:r>
      <w:r w:rsidR="00330693" w:rsidRPr="00330693">
        <w:rPr>
          <w:rFonts w:ascii="Verdana" w:hAnsi="Verdana"/>
          <w:color w:val="ED7D31" w:themeColor="accent2"/>
          <w:sz w:val="24"/>
          <w:szCs w:val="24"/>
        </w:rPr>
        <w:fldChar w:fldCharType="separate"/>
      </w:r>
      <w:r w:rsidR="00041EE3" w:rsidRPr="00330693">
        <w:rPr>
          <w:rStyle w:val="a7"/>
          <w:rFonts w:ascii="Verdana" w:hAnsi="Verdana"/>
          <w:color w:val="ED7D31" w:themeColor="accent2"/>
          <w:sz w:val="24"/>
          <w:szCs w:val="24"/>
        </w:rPr>
        <w:t>Tenda O1--How to Power on my O1 and enter its setup page</w:t>
      </w:r>
      <w:r w:rsidR="00171A6D" w:rsidRPr="00330693">
        <w:rPr>
          <w:rStyle w:val="a7"/>
          <w:rFonts w:ascii="Verdana" w:hAnsi="Verdana" w:hint="eastAsia"/>
          <w:color w:val="ED7D31" w:themeColor="accent2"/>
          <w:sz w:val="24"/>
          <w:szCs w:val="24"/>
        </w:rPr>
        <w:t>.</w:t>
      </w:r>
      <w:r w:rsidR="00330693" w:rsidRPr="00330693">
        <w:rPr>
          <w:rStyle w:val="a7"/>
          <w:rFonts w:ascii="Verdana" w:hAnsi="Verdana" w:cs="Verdana"/>
          <w:color w:val="ED7D31" w:themeColor="accent2"/>
          <w:kern w:val="0"/>
          <w:sz w:val="24"/>
        </w:rPr>
        <w:t xml:space="preserve"> </w:t>
      </w:r>
      <w:r w:rsidR="00330693" w:rsidRPr="00330693">
        <w:rPr>
          <w:rFonts w:ascii="Verdana" w:hAnsi="Verdana"/>
          <w:color w:val="ED7D31" w:themeColor="accent2"/>
          <w:sz w:val="24"/>
          <w:szCs w:val="24"/>
        </w:rPr>
        <w:fldChar w:fldCharType="end"/>
      </w:r>
    </w:p>
    <w:bookmarkEnd w:id="0"/>
    <w:p w14:paraId="4D9B6BB1" w14:textId="77777777" w:rsidR="00171A6D" w:rsidRDefault="00171A6D" w:rsidP="00334422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7A0BF49F" w14:textId="75D03FE1" w:rsidR="0056772A" w:rsidRPr="00334422" w:rsidRDefault="00334422" w:rsidP="0033442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</w:t>
      </w:r>
      <w:r w:rsidR="00751577">
        <w:rPr>
          <w:rFonts w:ascii="Verdana" w:hAnsi="Verdana" w:hint="eastAsi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 xml:space="preserve">: </w:t>
      </w:r>
      <w:r w:rsidR="0056772A" w:rsidRPr="00334422"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 w:rsidR="0056772A" w:rsidRPr="00334422">
        <w:rPr>
          <w:rFonts w:ascii="Verdana" w:hAnsi="Verdana"/>
          <w:sz w:val="24"/>
          <w:szCs w:val="24"/>
        </w:rPr>
        <w:t>“</w:t>
      </w:r>
      <w:r w:rsidR="0056772A" w:rsidRPr="00681A50">
        <w:rPr>
          <w:rFonts w:ascii="Verdana" w:hAnsi="Verdana" w:hint="eastAsia"/>
          <w:color w:val="ED7D31" w:themeColor="accent2"/>
          <w:sz w:val="24"/>
          <w:szCs w:val="24"/>
        </w:rPr>
        <w:t>Quick Setup</w:t>
      </w:r>
      <w:r w:rsidR="0056772A" w:rsidRPr="00334422">
        <w:rPr>
          <w:rFonts w:ascii="Verdana" w:hAnsi="Verdana"/>
          <w:sz w:val="24"/>
          <w:szCs w:val="24"/>
        </w:rPr>
        <w:t>”</w:t>
      </w:r>
      <w:r w:rsidR="0056772A" w:rsidRPr="00334422">
        <w:rPr>
          <w:rFonts w:ascii="Verdana" w:hAnsi="Verdana" w:hint="eastAsia"/>
          <w:sz w:val="24"/>
          <w:szCs w:val="24"/>
        </w:rPr>
        <w:t xml:space="preserve">, select </w:t>
      </w:r>
      <w:r w:rsidR="0056772A" w:rsidRPr="00334422">
        <w:rPr>
          <w:rFonts w:ascii="Verdana" w:hAnsi="Verdana"/>
          <w:sz w:val="24"/>
          <w:szCs w:val="24"/>
        </w:rPr>
        <w:t>“</w:t>
      </w:r>
      <w:r w:rsidRPr="00681A50">
        <w:rPr>
          <w:rFonts w:ascii="Verdana" w:hAnsi="Verdana" w:hint="eastAsia"/>
          <w:color w:val="ED7D31" w:themeColor="accent2"/>
          <w:sz w:val="24"/>
          <w:szCs w:val="24"/>
        </w:rPr>
        <w:t>WISP</w:t>
      </w:r>
      <w:r w:rsidR="0056772A" w:rsidRPr="00334422">
        <w:rPr>
          <w:rFonts w:ascii="Verdana" w:hAnsi="Verdana"/>
          <w:sz w:val="24"/>
          <w:szCs w:val="24"/>
        </w:rPr>
        <w:t>”</w:t>
      </w:r>
      <w:r w:rsidR="0056772A" w:rsidRPr="00334422">
        <w:rPr>
          <w:rFonts w:ascii="Verdana" w:hAnsi="Verdana" w:hint="eastAsia"/>
          <w:sz w:val="24"/>
          <w:szCs w:val="24"/>
        </w:rPr>
        <w:t xml:space="preserve"> as the working mode of first O1, and tap </w:t>
      </w:r>
      <w:r w:rsidR="0056772A" w:rsidRPr="00334422">
        <w:rPr>
          <w:rFonts w:ascii="Verdana" w:hAnsi="Verdana"/>
          <w:sz w:val="24"/>
          <w:szCs w:val="24"/>
        </w:rPr>
        <w:t>“</w:t>
      </w:r>
      <w:r w:rsidR="0056772A" w:rsidRPr="00681A50">
        <w:rPr>
          <w:rFonts w:ascii="Verdana" w:hAnsi="Verdana" w:hint="eastAsia"/>
          <w:color w:val="ED7D31" w:themeColor="accent2"/>
          <w:sz w:val="24"/>
          <w:szCs w:val="24"/>
        </w:rPr>
        <w:t>Next</w:t>
      </w:r>
      <w:r w:rsidR="0056772A" w:rsidRPr="00334422">
        <w:rPr>
          <w:rFonts w:ascii="Verdana" w:hAnsi="Verdana"/>
          <w:sz w:val="24"/>
          <w:szCs w:val="24"/>
        </w:rPr>
        <w:t>”</w:t>
      </w:r>
      <w:r w:rsidR="0056772A" w:rsidRPr="00334422">
        <w:rPr>
          <w:rFonts w:ascii="Verdana" w:hAnsi="Verdana" w:hint="eastAsia"/>
          <w:sz w:val="24"/>
          <w:szCs w:val="24"/>
        </w:rPr>
        <w:t>.</w:t>
      </w:r>
    </w:p>
    <w:p w14:paraId="66EC0BE4" w14:textId="2B15A289" w:rsidR="00656116" w:rsidRDefault="00656116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CC6F50F" w14:textId="6F11146D" w:rsidR="0056772A" w:rsidRDefault="00D36C00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D499440" wp14:editId="1A25B44A">
            <wp:extent cx="5274310" cy="18929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0C59" w14:textId="77777777" w:rsidR="0056772A" w:rsidRPr="0056772A" w:rsidRDefault="0056772A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E466AA9" w14:textId="28D7CAD6" w:rsidR="005D3D4F" w:rsidRPr="005D3D4F" w:rsidRDefault="00250999" w:rsidP="005D3D4F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Step 3</w:t>
      </w:r>
      <w:r w:rsidR="005D3D4F" w:rsidRPr="005D3D4F">
        <w:rPr>
          <w:rFonts w:ascii="Verdana" w:hAnsi="Verdana" w:hint="eastAsia"/>
          <w:sz w:val="24"/>
          <w:szCs w:val="24"/>
        </w:rPr>
        <w:t xml:space="preserve">: Click </w:t>
      </w:r>
      <w:r w:rsidR="005D3D4F" w:rsidRPr="005D3D4F">
        <w:rPr>
          <w:rFonts w:ascii="Verdana" w:hAnsi="Verdana"/>
          <w:sz w:val="24"/>
          <w:szCs w:val="24"/>
        </w:rPr>
        <w:t>“</w:t>
      </w:r>
      <w:r w:rsidR="005D3D4F" w:rsidRPr="00681A50">
        <w:rPr>
          <w:rFonts w:ascii="Verdana" w:hAnsi="Verdana" w:hint="eastAsia"/>
          <w:color w:val="ED7D31" w:themeColor="accent2"/>
          <w:sz w:val="24"/>
          <w:szCs w:val="24"/>
        </w:rPr>
        <w:t>Scan</w:t>
      </w:r>
      <w:r w:rsidR="005D3D4F" w:rsidRPr="005D3D4F">
        <w:rPr>
          <w:rFonts w:ascii="Verdana" w:hAnsi="Verdana"/>
          <w:sz w:val="24"/>
          <w:szCs w:val="24"/>
        </w:rPr>
        <w:t>”</w:t>
      </w:r>
      <w:r w:rsidR="005D3D4F" w:rsidRPr="005D3D4F">
        <w:rPr>
          <w:rFonts w:ascii="Verdana" w:hAnsi="Verdana" w:hint="eastAsia"/>
          <w:sz w:val="24"/>
          <w:szCs w:val="24"/>
        </w:rPr>
        <w:t xml:space="preserve">, and select the Wireless SSID of the O1 working at AP mode, click </w:t>
      </w:r>
      <w:r w:rsidR="005D3D4F" w:rsidRPr="005D3D4F">
        <w:rPr>
          <w:rFonts w:ascii="Verdana" w:hAnsi="Verdana"/>
          <w:sz w:val="24"/>
          <w:szCs w:val="24"/>
        </w:rPr>
        <w:t>“</w:t>
      </w:r>
      <w:r w:rsidR="005D3D4F" w:rsidRPr="00681A50">
        <w:rPr>
          <w:rFonts w:ascii="Verdana" w:hAnsi="Verdana" w:hint="eastAsia"/>
          <w:color w:val="ED7D31" w:themeColor="accent2"/>
          <w:sz w:val="24"/>
          <w:szCs w:val="24"/>
        </w:rPr>
        <w:t>Next</w:t>
      </w:r>
      <w:r w:rsidR="005D3D4F" w:rsidRPr="005D3D4F">
        <w:rPr>
          <w:rFonts w:ascii="Verdana" w:hAnsi="Verdana"/>
          <w:sz w:val="24"/>
          <w:szCs w:val="24"/>
        </w:rPr>
        <w:t>”</w:t>
      </w:r>
      <w:r w:rsidR="005D3D4F" w:rsidRPr="005D3D4F">
        <w:rPr>
          <w:rFonts w:ascii="Verdana" w:hAnsi="Verdana" w:hint="eastAsia"/>
          <w:sz w:val="24"/>
          <w:szCs w:val="24"/>
        </w:rPr>
        <w:t xml:space="preserve"> on the bottom of page.</w:t>
      </w:r>
    </w:p>
    <w:p w14:paraId="3F3DBDAC" w14:textId="77777777" w:rsidR="00656116" w:rsidRDefault="00656116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EA23FBC" w14:textId="4FE488C4" w:rsidR="00656116" w:rsidRDefault="00463CD4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D5F94E8" wp14:editId="68EBC96B">
            <wp:extent cx="5274310" cy="2138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3D760" w14:textId="77777777" w:rsidR="00656116" w:rsidRDefault="00656116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65F2542" w14:textId="77777777" w:rsidR="00B03DCB" w:rsidRDefault="00B2056D" w:rsidP="002966F4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1E66A2">
        <w:rPr>
          <w:rFonts w:ascii="Verdana" w:hAnsi="Verdana" w:hint="eastAsia"/>
          <w:color w:val="FF0000"/>
          <w:sz w:val="24"/>
          <w:szCs w:val="24"/>
        </w:rPr>
        <w:t xml:space="preserve">Note: </w:t>
      </w:r>
    </w:p>
    <w:p w14:paraId="7717CD95" w14:textId="14C5AA45" w:rsidR="00B2056D" w:rsidRDefault="00B2056D" w:rsidP="00B03DCB">
      <w:pPr>
        <w:pStyle w:val="a6"/>
        <w:numPr>
          <w:ilvl w:val="0"/>
          <w:numId w:val="10"/>
        </w:numPr>
        <w:spacing w:line="360" w:lineRule="auto"/>
        <w:ind w:firstLineChars="0"/>
        <w:jc w:val="left"/>
        <w:rPr>
          <w:rFonts w:ascii="Verdana" w:hAnsi="Verdana"/>
          <w:color w:val="FF0000"/>
          <w:sz w:val="24"/>
          <w:szCs w:val="24"/>
        </w:rPr>
      </w:pPr>
      <w:r w:rsidRPr="00B03DCB">
        <w:rPr>
          <w:rFonts w:ascii="Verdana" w:hAnsi="Verdana" w:hint="eastAsia"/>
          <w:color w:val="FF0000"/>
          <w:sz w:val="24"/>
          <w:szCs w:val="24"/>
        </w:rPr>
        <w:t xml:space="preserve">If there are too many SSIDs in this page, slide down the page, the </w:t>
      </w:r>
      <w:r w:rsidRPr="00B03DCB">
        <w:rPr>
          <w:rFonts w:ascii="Verdana" w:hAnsi="Verdana"/>
          <w:color w:val="FF0000"/>
          <w:sz w:val="24"/>
          <w:szCs w:val="24"/>
        </w:rPr>
        <w:t>“</w:t>
      </w:r>
      <w:r w:rsidRPr="00B03DCB">
        <w:rPr>
          <w:rFonts w:ascii="Verdana" w:hAnsi="Verdana" w:hint="eastAsia"/>
          <w:color w:val="FF0000"/>
          <w:sz w:val="24"/>
          <w:szCs w:val="24"/>
        </w:rPr>
        <w:t>Next</w:t>
      </w:r>
      <w:r w:rsidRPr="00B03DCB">
        <w:rPr>
          <w:rFonts w:ascii="Verdana" w:hAnsi="Verdana"/>
          <w:color w:val="FF0000"/>
          <w:sz w:val="24"/>
          <w:szCs w:val="24"/>
        </w:rPr>
        <w:t>”</w:t>
      </w:r>
      <w:r w:rsidRPr="00B03DCB">
        <w:rPr>
          <w:rFonts w:ascii="Verdana" w:hAnsi="Verdana" w:hint="eastAsia"/>
          <w:color w:val="FF0000"/>
          <w:sz w:val="24"/>
          <w:szCs w:val="24"/>
        </w:rPr>
        <w:t xml:space="preserve"> button</w:t>
      </w:r>
      <w:r w:rsidR="00A75E9D">
        <w:rPr>
          <w:rFonts w:ascii="Verdana" w:hAnsi="Verdana" w:hint="eastAsia"/>
          <w:color w:val="FF0000"/>
          <w:sz w:val="24"/>
          <w:szCs w:val="24"/>
        </w:rPr>
        <w:t xml:space="preserve"> is on the right bottom, see the picture a</w:t>
      </w:r>
      <w:r w:rsidR="00094002">
        <w:rPr>
          <w:rFonts w:ascii="Verdana" w:hAnsi="Verdana" w:hint="eastAsia"/>
          <w:color w:val="FF0000"/>
          <w:sz w:val="24"/>
          <w:szCs w:val="24"/>
        </w:rPr>
        <w:t>s below</w:t>
      </w:r>
      <w:r w:rsidR="001E66A2" w:rsidRPr="00B03DCB">
        <w:rPr>
          <w:rFonts w:ascii="Verdana" w:hAnsi="Verdana" w:hint="eastAsia"/>
          <w:color w:val="FF0000"/>
          <w:sz w:val="24"/>
          <w:szCs w:val="24"/>
        </w:rPr>
        <w:t>.</w:t>
      </w:r>
    </w:p>
    <w:p w14:paraId="7D67F11A" w14:textId="397F5D41" w:rsidR="00B03DCB" w:rsidRPr="00B03DCB" w:rsidRDefault="00B03DCB" w:rsidP="00B03DCB">
      <w:pPr>
        <w:pStyle w:val="a6"/>
        <w:numPr>
          <w:ilvl w:val="0"/>
          <w:numId w:val="10"/>
        </w:numPr>
        <w:spacing w:line="360" w:lineRule="auto"/>
        <w:ind w:firstLineChars="0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 w:hint="eastAsia"/>
          <w:color w:val="FF0000"/>
          <w:sz w:val="24"/>
          <w:szCs w:val="24"/>
        </w:rPr>
        <w:t xml:space="preserve">If you could not find the SSID of the first O1, make sure that one is working, then click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Scan Again</w:t>
      </w:r>
      <w:r>
        <w:rPr>
          <w:rFonts w:ascii="Verdana" w:hAnsi="Verdana"/>
          <w:color w:val="FF0000"/>
          <w:sz w:val="24"/>
          <w:szCs w:val="24"/>
        </w:rPr>
        <w:t>”</w:t>
      </w:r>
      <w:r w:rsidR="00A12D62">
        <w:rPr>
          <w:rFonts w:ascii="Verdana" w:hAnsi="Verdana" w:hint="eastAsia"/>
          <w:color w:val="FF0000"/>
          <w:sz w:val="24"/>
          <w:szCs w:val="24"/>
        </w:rPr>
        <w:t>.</w:t>
      </w:r>
    </w:p>
    <w:p w14:paraId="010B771D" w14:textId="77777777" w:rsidR="00371F43" w:rsidRDefault="00371F43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FE54357" w14:textId="50C839ED" w:rsidR="00371F43" w:rsidRDefault="006D2CF2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C630A2C" wp14:editId="6F602949">
            <wp:extent cx="5274310" cy="2203450"/>
            <wp:effectExtent l="0" t="0" r="254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361A" w14:textId="77777777" w:rsidR="00371F43" w:rsidRDefault="00371F43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472806B" w14:textId="15BB0F66" w:rsidR="00493A8F" w:rsidRPr="005D3D4F" w:rsidRDefault="00686A6C" w:rsidP="005D3D4F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Step 4</w:t>
      </w:r>
      <w:r w:rsidR="005D3D4F">
        <w:rPr>
          <w:rFonts w:ascii="Verdana" w:hAnsi="Verdana" w:hint="eastAsia"/>
          <w:sz w:val="24"/>
          <w:szCs w:val="24"/>
        </w:rPr>
        <w:t xml:space="preserve">: </w:t>
      </w:r>
      <w:r w:rsidR="00493A8F" w:rsidRPr="005D3D4F">
        <w:rPr>
          <w:rFonts w:ascii="Verdana" w:hAnsi="Verdana" w:hint="eastAsia"/>
          <w:sz w:val="24"/>
          <w:szCs w:val="24"/>
        </w:rPr>
        <w:t>Ensure that the device uses the same channel, encryption, and encryption algorithm as those of peer AP.</w:t>
      </w:r>
      <w:r w:rsidR="00432DD1" w:rsidRPr="005D3D4F">
        <w:rPr>
          <w:rFonts w:ascii="Verdana" w:hAnsi="Verdana" w:hint="eastAsia"/>
          <w:sz w:val="24"/>
          <w:szCs w:val="24"/>
        </w:rPr>
        <w:t xml:space="preserve"> </w:t>
      </w:r>
      <w:r w:rsidR="00371879" w:rsidRPr="005D3D4F">
        <w:rPr>
          <w:rFonts w:ascii="Verdana" w:hAnsi="Verdana" w:hint="eastAsia"/>
          <w:sz w:val="24"/>
          <w:szCs w:val="24"/>
        </w:rPr>
        <w:t xml:space="preserve">Type the key, </w:t>
      </w:r>
      <w:r w:rsidR="00493A8F" w:rsidRPr="005D3D4F">
        <w:rPr>
          <w:rFonts w:ascii="Verdana" w:hAnsi="Verdana" w:hint="eastAsia"/>
          <w:sz w:val="24"/>
          <w:szCs w:val="24"/>
        </w:rPr>
        <w:t>and click "</w:t>
      </w:r>
      <w:r w:rsidR="00493A8F" w:rsidRPr="00681A50">
        <w:rPr>
          <w:rFonts w:ascii="Verdana" w:hAnsi="Verdana" w:hint="eastAsia"/>
          <w:color w:val="ED7D31" w:themeColor="accent2"/>
          <w:sz w:val="24"/>
          <w:szCs w:val="24"/>
        </w:rPr>
        <w:t>Next</w:t>
      </w:r>
      <w:r w:rsidR="00493A8F" w:rsidRPr="005D3D4F">
        <w:rPr>
          <w:rFonts w:ascii="Verdana" w:hAnsi="Verdana" w:hint="eastAsia"/>
          <w:sz w:val="24"/>
          <w:szCs w:val="24"/>
        </w:rPr>
        <w:t>".</w:t>
      </w:r>
    </w:p>
    <w:p w14:paraId="0364509A" w14:textId="05F4F021" w:rsidR="00B539F7" w:rsidRDefault="00B539F7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0C3422DA" w14:textId="1BE8ADE5" w:rsidR="002966F4" w:rsidRDefault="003B761F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4863DF9D" wp14:editId="28368BE2">
            <wp:extent cx="5274310" cy="260794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421F" w14:textId="77777777" w:rsidR="005C5D97" w:rsidRDefault="005C5D97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44886356" w14:textId="0B7F521D" w:rsidR="005C5D97" w:rsidRPr="00B03DCB" w:rsidRDefault="005C5D97" w:rsidP="005C5D97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1E66A2">
        <w:rPr>
          <w:rFonts w:ascii="Verdana" w:hAnsi="Verdana" w:hint="eastAsia"/>
          <w:color w:val="FF0000"/>
          <w:sz w:val="24"/>
          <w:szCs w:val="24"/>
        </w:rPr>
        <w:t xml:space="preserve">Note: </w:t>
      </w:r>
      <w:r>
        <w:rPr>
          <w:rFonts w:ascii="Verdana" w:hAnsi="Verdana" w:hint="eastAsia"/>
          <w:color w:val="FF0000"/>
          <w:sz w:val="24"/>
          <w:szCs w:val="24"/>
        </w:rPr>
        <w:t xml:space="preserve">For Security Mode and Encryption Algorithm,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Mixed WPA/WPA2-PSK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and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TKIP&amp;AES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is </w:t>
      </w:r>
      <w:r>
        <w:rPr>
          <w:rFonts w:ascii="Verdana" w:hAnsi="Verdana"/>
          <w:color w:val="FF0000"/>
          <w:sz w:val="24"/>
          <w:szCs w:val="24"/>
        </w:rPr>
        <w:t>recommended.</w:t>
      </w:r>
      <w:r w:rsidRPr="005C5D97">
        <w:rPr>
          <w:rFonts w:ascii="Verdana" w:hAnsi="Verdana"/>
          <w:color w:val="FF0000"/>
          <w:sz w:val="24"/>
          <w:szCs w:val="24"/>
        </w:rPr>
        <w:t xml:space="preserve"> </w:t>
      </w:r>
    </w:p>
    <w:p w14:paraId="4729C51C" w14:textId="77777777" w:rsidR="002966F4" w:rsidRDefault="002966F4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43C7B42C" w14:textId="782E983E" w:rsidR="00D120FD" w:rsidRDefault="00D120FD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>S</w:t>
      </w:r>
      <w:r>
        <w:rPr>
          <w:rFonts w:ascii="Verdana" w:hAnsi="Verdana" w:cs="Verdana" w:hint="eastAsia"/>
          <w:sz w:val="24"/>
        </w:rPr>
        <w:t xml:space="preserve">tep </w:t>
      </w:r>
      <w:r w:rsidR="00D52EDA">
        <w:rPr>
          <w:rFonts w:ascii="Verdana" w:hAnsi="Verdana" w:cs="Verdana" w:hint="eastAsia"/>
          <w:sz w:val="24"/>
        </w:rPr>
        <w:t>5</w:t>
      </w:r>
      <w:r>
        <w:rPr>
          <w:rFonts w:ascii="Verdana" w:hAnsi="Verdana" w:cs="Verdana" w:hint="eastAsia"/>
          <w:sz w:val="24"/>
        </w:rPr>
        <w:t xml:space="preserve">: </w:t>
      </w:r>
      <w:r w:rsidR="00BA465E">
        <w:rPr>
          <w:rFonts w:ascii="Verdana" w:hAnsi="Verdana" w:cs="Verdana" w:hint="eastAsia"/>
          <w:sz w:val="24"/>
        </w:rPr>
        <w:t>Choose the Connect</w:t>
      </w:r>
      <w:r w:rsidR="00E333EA">
        <w:rPr>
          <w:rFonts w:ascii="Verdana" w:hAnsi="Verdana" w:cs="Verdana" w:hint="eastAsia"/>
          <w:sz w:val="24"/>
        </w:rPr>
        <w:t>ion type to setup your internet.</w:t>
      </w:r>
    </w:p>
    <w:p w14:paraId="5F9EA7FE" w14:textId="77777777" w:rsidR="00BA465E" w:rsidRDefault="00BA465E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649FA5F8" w14:textId="3844CD25" w:rsidR="00BA465E" w:rsidRDefault="00DE0279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drawing>
          <wp:inline distT="0" distB="0" distL="0" distR="0" wp14:anchorId="427EE194" wp14:editId="66901D8B">
            <wp:extent cx="5274310" cy="16040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0E1B" w14:textId="77777777" w:rsidR="00BA465E" w:rsidRDefault="00BA465E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65BD1B0A" w14:textId="32E3138A" w:rsidR="00BA465E" w:rsidRPr="00E333EA" w:rsidRDefault="00E333EA" w:rsidP="002966F4">
      <w:pPr>
        <w:spacing w:line="360" w:lineRule="auto"/>
        <w:jc w:val="left"/>
        <w:rPr>
          <w:rFonts w:ascii="Verdana" w:hAnsi="Verdana" w:cs="Verdana"/>
          <w:color w:val="FF0000"/>
          <w:sz w:val="24"/>
        </w:rPr>
      </w:pPr>
      <w:r w:rsidRPr="00E333EA">
        <w:rPr>
          <w:rFonts w:ascii="Verdana" w:hAnsi="Verdana" w:cs="Verdana" w:hint="eastAsia"/>
          <w:color w:val="FF0000"/>
          <w:sz w:val="24"/>
        </w:rPr>
        <w:t>Note: If you do not know the connection type of your WISP, ask your ISP to check it.</w:t>
      </w:r>
    </w:p>
    <w:p w14:paraId="22C34ACB" w14:textId="77777777" w:rsidR="00BA465E" w:rsidRDefault="00BA465E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6B0D1AC8" w14:textId="7AFD6AE7" w:rsidR="00F818FF" w:rsidRPr="00F818FF" w:rsidRDefault="00E333EA" w:rsidP="00F818FF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F818FF">
        <w:rPr>
          <w:rFonts w:ascii="Verdana" w:hAnsi="Verdana" w:cs="Verdana" w:hint="eastAsia"/>
          <w:sz w:val="24"/>
        </w:rPr>
        <w:t xml:space="preserve">Step </w:t>
      </w:r>
      <w:r w:rsidR="00E839FA">
        <w:rPr>
          <w:rFonts w:ascii="Verdana" w:hAnsi="Verdana" w:cs="Verdana" w:hint="eastAsia"/>
          <w:sz w:val="24"/>
        </w:rPr>
        <w:t>6</w:t>
      </w:r>
      <w:r w:rsidRPr="00F818FF">
        <w:rPr>
          <w:rFonts w:ascii="Verdana" w:hAnsi="Verdana" w:cs="Verdana" w:hint="eastAsia"/>
          <w:sz w:val="24"/>
        </w:rPr>
        <w:t xml:space="preserve">: </w:t>
      </w:r>
      <w:r w:rsidR="00F818FF" w:rsidRPr="00F818FF">
        <w:rPr>
          <w:rFonts w:ascii="Verdana" w:hAnsi="Verdana" w:hint="eastAsia"/>
          <w:sz w:val="24"/>
          <w:szCs w:val="24"/>
        </w:rPr>
        <w:t xml:space="preserve">Type the SSID of this </w:t>
      </w:r>
      <w:r w:rsidR="00F559FB">
        <w:rPr>
          <w:rFonts w:ascii="Verdana" w:hAnsi="Verdana" w:hint="eastAsia"/>
          <w:sz w:val="24"/>
          <w:szCs w:val="24"/>
        </w:rPr>
        <w:t xml:space="preserve">CPE </w:t>
      </w:r>
      <w:r w:rsidR="00F818FF">
        <w:rPr>
          <w:rFonts w:ascii="Verdana" w:hAnsi="Verdana" w:hint="eastAsia"/>
          <w:sz w:val="24"/>
          <w:szCs w:val="24"/>
        </w:rPr>
        <w:t>work</w:t>
      </w:r>
      <w:r w:rsidR="0063167A">
        <w:rPr>
          <w:rFonts w:ascii="Verdana" w:hAnsi="Verdana" w:hint="eastAsia"/>
          <w:sz w:val="24"/>
          <w:szCs w:val="24"/>
        </w:rPr>
        <w:t>s</w:t>
      </w:r>
      <w:r w:rsidR="00F818FF">
        <w:rPr>
          <w:rFonts w:ascii="Verdana" w:hAnsi="Verdana" w:hint="eastAsia"/>
          <w:sz w:val="24"/>
          <w:szCs w:val="24"/>
        </w:rPr>
        <w:t xml:space="preserve"> in WISP mode</w:t>
      </w:r>
      <w:r w:rsidR="00F818FF" w:rsidRPr="00F818FF">
        <w:rPr>
          <w:rFonts w:ascii="Verdana" w:hAnsi="Verdana" w:hint="eastAsia"/>
          <w:sz w:val="24"/>
          <w:szCs w:val="24"/>
        </w:rPr>
        <w:t xml:space="preserve">, select channel, security mode and Encryption Algorithm </w:t>
      </w:r>
      <w:r w:rsidR="00F818FF">
        <w:rPr>
          <w:rFonts w:ascii="Verdana" w:hAnsi="Verdana" w:hint="eastAsia"/>
          <w:sz w:val="24"/>
          <w:szCs w:val="24"/>
        </w:rPr>
        <w:t xml:space="preserve">step by step. Then type the key, and click </w:t>
      </w:r>
      <w:r w:rsidR="00F818FF">
        <w:rPr>
          <w:rFonts w:ascii="Verdana" w:hAnsi="Verdana"/>
          <w:sz w:val="24"/>
          <w:szCs w:val="24"/>
        </w:rPr>
        <w:t>“</w:t>
      </w:r>
      <w:r w:rsidR="00F818FF" w:rsidRPr="00681A50">
        <w:rPr>
          <w:rFonts w:ascii="Verdana" w:hAnsi="Verdana" w:hint="eastAsia"/>
          <w:color w:val="ED7D31" w:themeColor="accent2"/>
          <w:sz w:val="24"/>
          <w:szCs w:val="24"/>
        </w:rPr>
        <w:t>Next</w:t>
      </w:r>
      <w:r w:rsidR="00F818FF">
        <w:rPr>
          <w:rFonts w:ascii="Verdana" w:hAnsi="Verdana"/>
          <w:sz w:val="24"/>
          <w:szCs w:val="24"/>
        </w:rPr>
        <w:t>”</w:t>
      </w:r>
      <w:r w:rsidR="003A2CD2">
        <w:rPr>
          <w:rFonts w:ascii="Verdana" w:hAnsi="Verdana" w:hint="eastAsia"/>
          <w:sz w:val="24"/>
          <w:szCs w:val="24"/>
        </w:rPr>
        <w:t>.</w:t>
      </w:r>
    </w:p>
    <w:p w14:paraId="2220B4A1" w14:textId="77777777" w:rsidR="003A2CD2" w:rsidRDefault="003A2CD2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39190066" w14:textId="1F53D59E" w:rsidR="00BA465E" w:rsidRDefault="0078791E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6E36DABF" wp14:editId="2DE556BA">
            <wp:extent cx="5274310" cy="25139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11ACE" w14:textId="77777777" w:rsidR="00BA465E" w:rsidRDefault="00BA465E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287B9AB1" w14:textId="27B5796C" w:rsidR="002966F4" w:rsidRPr="003D5045" w:rsidRDefault="003D5045" w:rsidP="003D5045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 w:hint="eastAsia"/>
          <w:sz w:val="24"/>
        </w:rPr>
        <w:t xml:space="preserve">Step </w:t>
      </w:r>
      <w:r w:rsidR="00DB2D14">
        <w:rPr>
          <w:rFonts w:ascii="Verdana" w:hAnsi="Verdana" w:cs="Verdana" w:hint="eastAsia"/>
          <w:sz w:val="24"/>
        </w:rPr>
        <w:t>7</w:t>
      </w:r>
      <w:r>
        <w:rPr>
          <w:rFonts w:ascii="Verdana" w:hAnsi="Verdana" w:cs="Verdana" w:hint="eastAsia"/>
          <w:sz w:val="24"/>
        </w:rPr>
        <w:t xml:space="preserve">: </w:t>
      </w:r>
      <w:r w:rsidR="0035353E" w:rsidRPr="003D5045">
        <w:rPr>
          <w:rFonts w:ascii="Verdana" w:hAnsi="Verdana" w:cs="Verdana" w:hint="eastAsia"/>
          <w:sz w:val="24"/>
        </w:rPr>
        <w:t>Configure the IP addre</w:t>
      </w:r>
      <w:r>
        <w:rPr>
          <w:rFonts w:ascii="Verdana" w:hAnsi="Verdana" w:cs="Verdana" w:hint="eastAsia"/>
          <w:sz w:val="24"/>
        </w:rPr>
        <w:t xml:space="preserve">ss </w:t>
      </w:r>
      <w:r w:rsidR="00DC5659">
        <w:rPr>
          <w:rFonts w:ascii="Verdana" w:hAnsi="Verdana" w:cs="Verdana" w:hint="eastAsia"/>
          <w:sz w:val="24"/>
        </w:rPr>
        <w:t xml:space="preserve">and subnet mask you want to set, and click </w:t>
      </w:r>
      <w:r w:rsidR="00DC5659">
        <w:rPr>
          <w:rFonts w:ascii="Verdana" w:hAnsi="Verdana" w:cs="Verdana"/>
          <w:sz w:val="24"/>
        </w:rPr>
        <w:t>“</w:t>
      </w:r>
      <w:r w:rsidR="00DC5659" w:rsidRPr="00681A50">
        <w:rPr>
          <w:rFonts w:ascii="Verdana" w:hAnsi="Verdana" w:cs="Verdana" w:hint="eastAsia"/>
          <w:color w:val="ED7D31" w:themeColor="accent2"/>
          <w:sz w:val="24"/>
        </w:rPr>
        <w:t>Next</w:t>
      </w:r>
      <w:r w:rsidR="00DC5659">
        <w:rPr>
          <w:rFonts w:ascii="Verdana" w:hAnsi="Verdana" w:cs="Verdana"/>
          <w:sz w:val="24"/>
        </w:rPr>
        <w:t>”</w:t>
      </w:r>
      <w:r w:rsidR="00DC5659">
        <w:rPr>
          <w:rFonts w:ascii="Verdana" w:hAnsi="Verdana" w:cs="Verdana" w:hint="eastAsia"/>
          <w:sz w:val="24"/>
        </w:rPr>
        <w:t xml:space="preserve">. </w:t>
      </w:r>
    </w:p>
    <w:p w14:paraId="28EA31C6" w14:textId="77777777" w:rsidR="002966F4" w:rsidRDefault="002966F4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3B84389F" w14:textId="5C52C3AD" w:rsidR="002966F4" w:rsidRDefault="00C853FF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drawing>
          <wp:inline distT="0" distB="0" distL="0" distR="0" wp14:anchorId="6E29A40E" wp14:editId="5490B831">
            <wp:extent cx="5274310" cy="180594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CEE5F" w14:textId="77777777" w:rsidR="002966F4" w:rsidRDefault="002966F4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05D19EB6" w14:textId="11979915" w:rsidR="002966F4" w:rsidRPr="00376824" w:rsidRDefault="00376824" w:rsidP="0037682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</w:t>
      </w:r>
      <w:r w:rsidR="00F94145">
        <w:rPr>
          <w:rFonts w:ascii="Verdana" w:hAnsi="Verdana" w:hint="eastAsia"/>
          <w:sz w:val="24"/>
          <w:szCs w:val="24"/>
        </w:rPr>
        <w:t>8</w:t>
      </w:r>
      <w:r>
        <w:rPr>
          <w:rFonts w:ascii="Verdana" w:hAnsi="Verdana" w:hint="eastAsia"/>
          <w:sz w:val="24"/>
          <w:szCs w:val="24"/>
        </w:rPr>
        <w:t xml:space="preserve">: </w:t>
      </w:r>
      <w:r w:rsidR="00F140C6" w:rsidRPr="00376824">
        <w:rPr>
          <w:rFonts w:ascii="Verdana" w:hAnsi="Verdana" w:hint="eastAsia"/>
          <w:sz w:val="24"/>
          <w:szCs w:val="24"/>
        </w:rPr>
        <w:t xml:space="preserve">Click </w:t>
      </w:r>
      <w:r w:rsidR="00F140C6" w:rsidRPr="00376824">
        <w:rPr>
          <w:rFonts w:ascii="Verdana" w:hAnsi="Verdana"/>
          <w:sz w:val="24"/>
          <w:szCs w:val="24"/>
        </w:rPr>
        <w:t>“</w:t>
      </w:r>
      <w:r w:rsidR="00F140C6" w:rsidRPr="00681A50">
        <w:rPr>
          <w:rFonts w:ascii="Verdana" w:hAnsi="Verdana" w:hint="eastAsia"/>
          <w:color w:val="ED7D31" w:themeColor="accent2"/>
          <w:sz w:val="24"/>
          <w:szCs w:val="24"/>
        </w:rPr>
        <w:t>Save</w:t>
      </w:r>
      <w:r w:rsidR="00F140C6" w:rsidRPr="00376824">
        <w:rPr>
          <w:rFonts w:ascii="Verdana" w:hAnsi="Verdana"/>
          <w:sz w:val="24"/>
          <w:szCs w:val="24"/>
        </w:rPr>
        <w:t>”</w:t>
      </w:r>
      <w:r w:rsidR="00F140C6" w:rsidRPr="00376824">
        <w:rPr>
          <w:rFonts w:ascii="Verdana" w:hAnsi="Verdana" w:hint="eastAsia"/>
          <w:sz w:val="24"/>
          <w:szCs w:val="24"/>
        </w:rPr>
        <w:t xml:space="preserve"> and all settings would be saved. Then the </w:t>
      </w:r>
      <w:r w:rsidR="00031AE4">
        <w:rPr>
          <w:rFonts w:ascii="Verdana" w:hAnsi="Verdana" w:hint="eastAsia"/>
          <w:sz w:val="24"/>
          <w:szCs w:val="24"/>
        </w:rPr>
        <w:t xml:space="preserve">CPE </w:t>
      </w:r>
      <w:r w:rsidR="00F140C6" w:rsidRPr="00376824">
        <w:rPr>
          <w:rFonts w:ascii="Verdana" w:hAnsi="Verdana" w:hint="eastAsia"/>
          <w:sz w:val="24"/>
          <w:szCs w:val="24"/>
        </w:rPr>
        <w:t xml:space="preserve">will reboot. Wait for two minutes and you can see the all LEDs are </w:t>
      </w:r>
      <w:r w:rsidR="0092057C">
        <w:rPr>
          <w:rFonts w:ascii="Verdana" w:hAnsi="Verdana" w:hint="eastAsia"/>
          <w:sz w:val="24"/>
          <w:szCs w:val="24"/>
        </w:rPr>
        <w:t xml:space="preserve">slow </w:t>
      </w:r>
      <w:r w:rsidR="00EC1AD3" w:rsidRPr="00376824">
        <w:rPr>
          <w:rFonts w:ascii="Verdana" w:hAnsi="Verdana" w:hint="eastAsia"/>
          <w:sz w:val="24"/>
          <w:szCs w:val="24"/>
        </w:rPr>
        <w:t>blinking</w:t>
      </w:r>
      <w:r w:rsidR="00F140C6" w:rsidRPr="00376824">
        <w:rPr>
          <w:rFonts w:ascii="Verdana" w:hAnsi="Verdana" w:hint="eastAsia"/>
          <w:sz w:val="24"/>
          <w:szCs w:val="24"/>
        </w:rPr>
        <w:t xml:space="preserve">, that means your O1 is working at </w:t>
      </w:r>
      <w:r w:rsidR="00D9694A">
        <w:rPr>
          <w:rFonts w:ascii="Verdana" w:hAnsi="Verdana" w:hint="eastAsia"/>
          <w:sz w:val="24"/>
          <w:szCs w:val="24"/>
        </w:rPr>
        <w:t>WISP</w:t>
      </w:r>
      <w:r w:rsidR="00485388" w:rsidRPr="00376824">
        <w:rPr>
          <w:rFonts w:ascii="Verdana" w:hAnsi="Verdana" w:hint="eastAsia"/>
          <w:sz w:val="24"/>
          <w:szCs w:val="24"/>
        </w:rPr>
        <w:t xml:space="preserve"> mode.</w:t>
      </w:r>
    </w:p>
    <w:p w14:paraId="55C26AAE" w14:textId="77777777" w:rsidR="002966F4" w:rsidRDefault="002966F4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6CF0C2E0" w14:textId="2FC3B6C5" w:rsidR="002966F4" w:rsidRDefault="00CC4380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02477C6F" wp14:editId="21C923C0">
            <wp:extent cx="5274310" cy="181356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8328" w14:textId="77777777" w:rsidR="00F94145" w:rsidRDefault="00F94145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302C8F24" w14:textId="68120101" w:rsidR="00F94145" w:rsidRDefault="00F94145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 w:hint="eastAsia"/>
          <w:sz w:val="24"/>
        </w:rPr>
        <w:t xml:space="preserve">Step 9: </w:t>
      </w:r>
      <w:r w:rsidR="00763717">
        <w:rPr>
          <w:rFonts w:ascii="Verdana" w:hAnsi="Verdana" w:hint="eastAsia"/>
          <w:sz w:val="24"/>
          <w:szCs w:val="24"/>
        </w:rPr>
        <w:t xml:space="preserve">Check its working status in </w:t>
      </w:r>
      <w:r w:rsidR="00763717">
        <w:rPr>
          <w:rFonts w:ascii="Verdana" w:hAnsi="Verdana"/>
          <w:sz w:val="24"/>
          <w:szCs w:val="24"/>
        </w:rPr>
        <w:t>“</w:t>
      </w:r>
      <w:r w:rsidR="00763717" w:rsidRPr="00387771">
        <w:rPr>
          <w:rFonts w:ascii="Verdana" w:hAnsi="Verdana" w:hint="eastAsia"/>
          <w:color w:val="ED7D31" w:themeColor="accent2"/>
          <w:sz w:val="24"/>
          <w:szCs w:val="24"/>
        </w:rPr>
        <w:t>System Status</w:t>
      </w:r>
      <w:r w:rsidR="00763717">
        <w:rPr>
          <w:rFonts w:ascii="Verdana" w:hAnsi="Verdana"/>
          <w:sz w:val="24"/>
          <w:szCs w:val="24"/>
        </w:rPr>
        <w:t>”</w:t>
      </w:r>
      <w:r w:rsidR="00763717">
        <w:rPr>
          <w:rFonts w:ascii="Verdana" w:hAnsi="Verdana" w:hint="eastAsia"/>
          <w:sz w:val="24"/>
          <w:szCs w:val="24"/>
        </w:rPr>
        <w:t>.</w:t>
      </w:r>
    </w:p>
    <w:p w14:paraId="387C2A6D" w14:textId="77777777" w:rsidR="00F94145" w:rsidRDefault="00F94145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p w14:paraId="2DC69CEC" w14:textId="34717305" w:rsidR="00F94145" w:rsidRPr="00493A8F" w:rsidRDefault="008F17F7" w:rsidP="002966F4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/>
          <w:noProof/>
          <w:sz w:val="24"/>
        </w:rPr>
        <w:drawing>
          <wp:inline distT="0" distB="0" distL="0" distR="0" wp14:anchorId="7F5653EA" wp14:editId="75966270">
            <wp:extent cx="5274310" cy="331597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145" w:rsidRPr="0049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A58C3" w14:textId="77777777" w:rsidR="00603882" w:rsidRDefault="00603882" w:rsidP="009F1A55">
      <w:r>
        <w:separator/>
      </w:r>
    </w:p>
  </w:endnote>
  <w:endnote w:type="continuationSeparator" w:id="0">
    <w:p w14:paraId="3AB3CA6F" w14:textId="77777777" w:rsidR="00603882" w:rsidRDefault="00603882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1B81D" w14:textId="77777777" w:rsidR="00603882" w:rsidRDefault="00603882" w:rsidP="009F1A55">
      <w:r>
        <w:separator/>
      </w:r>
    </w:p>
  </w:footnote>
  <w:footnote w:type="continuationSeparator" w:id="0">
    <w:p w14:paraId="65F5E508" w14:textId="77777777" w:rsidR="00603882" w:rsidRDefault="00603882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871"/>
    <w:multiLevelType w:val="hybridMultilevel"/>
    <w:tmpl w:val="2FC2AAF8"/>
    <w:lvl w:ilvl="0" w:tplc="7EDE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6203E"/>
    <w:multiLevelType w:val="hybridMultilevel"/>
    <w:tmpl w:val="AE58D19E"/>
    <w:lvl w:ilvl="0" w:tplc="700607C0">
      <w:start w:val="1"/>
      <w:numFmt w:val="decimal"/>
      <w:lvlText w:val="%1."/>
      <w:lvlJc w:val="left"/>
      <w:pPr>
        <w:ind w:left="360" w:hanging="360"/>
      </w:pPr>
      <w:rPr>
        <w:rFonts w:cs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9562AD"/>
    <w:multiLevelType w:val="hybridMultilevel"/>
    <w:tmpl w:val="6798C396"/>
    <w:lvl w:ilvl="0" w:tplc="F0302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722158"/>
    <w:multiLevelType w:val="hybridMultilevel"/>
    <w:tmpl w:val="A1CA3BDC"/>
    <w:lvl w:ilvl="0" w:tplc="41860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866FC0"/>
    <w:multiLevelType w:val="hybridMultilevel"/>
    <w:tmpl w:val="AC222088"/>
    <w:lvl w:ilvl="0" w:tplc="05D0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C63F2F"/>
    <w:multiLevelType w:val="hybridMultilevel"/>
    <w:tmpl w:val="92289122"/>
    <w:lvl w:ilvl="0" w:tplc="D4B23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A33BAF"/>
    <w:multiLevelType w:val="hybridMultilevel"/>
    <w:tmpl w:val="5C941CE4"/>
    <w:lvl w:ilvl="0" w:tplc="9F52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BD022E"/>
    <w:multiLevelType w:val="hybridMultilevel"/>
    <w:tmpl w:val="21228494"/>
    <w:lvl w:ilvl="0" w:tplc="81A65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3"/>
    <w:rsid w:val="0000194A"/>
    <w:rsid w:val="00030450"/>
    <w:rsid w:val="00031AE4"/>
    <w:rsid w:val="00041EE3"/>
    <w:rsid w:val="00044FAB"/>
    <w:rsid w:val="00047756"/>
    <w:rsid w:val="000721D8"/>
    <w:rsid w:val="000744F2"/>
    <w:rsid w:val="000835A0"/>
    <w:rsid w:val="000918B3"/>
    <w:rsid w:val="0009339F"/>
    <w:rsid w:val="00094002"/>
    <w:rsid w:val="000A303D"/>
    <w:rsid w:val="000B31F1"/>
    <w:rsid w:val="000C0E5A"/>
    <w:rsid w:val="000F0084"/>
    <w:rsid w:val="000F665A"/>
    <w:rsid w:val="00106C96"/>
    <w:rsid w:val="00120568"/>
    <w:rsid w:val="00131645"/>
    <w:rsid w:val="0013440A"/>
    <w:rsid w:val="001437A5"/>
    <w:rsid w:val="00171A6D"/>
    <w:rsid w:val="00173FF6"/>
    <w:rsid w:val="001925E5"/>
    <w:rsid w:val="00195391"/>
    <w:rsid w:val="001B1765"/>
    <w:rsid w:val="001C15ED"/>
    <w:rsid w:val="001D30F6"/>
    <w:rsid w:val="001D42F6"/>
    <w:rsid w:val="001E66A2"/>
    <w:rsid w:val="001E6C32"/>
    <w:rsid w:val="001F092D"/>
    <w:rsid w:val="00206461"/>
    <w:rsid w:val="00211859"/>
    <w:rsid w:val="00211CE0"/>
    <w:rsid w:val="00220C46"/>
    <w:rsid w:val="00227E57"/>
    <w:rsid w:val="00243BAC"/>
    <w:rsid w:val="00250999"/>
    <w:rsid w:val="0025233B"/>
    <w:rsid w:val="00255DD8"/>
    <w:rsid w:val="00277CEA"/>
    <w:rsid w:val="002966F4"/>
    <w:rsid w:val="002A1807"/>
    <w:rsid w:val="002A77AE"/>
    <w:rsid w:val="002B3E12"/>
    <w:rsid w:val="002E426F"/>
    <w:rsid w:val="002F266F"/>
    <w:rsid w:val="0031737D"/>
    <w:rsid w:val="003232A4"/>
    <w:rsid w:val="0032474E"/>
    <w:rsid w:val="00327E1F"/>
    <w:rsid w:val="00330693"/>
    <w:rsid w:val="00334422"/>
    <w:rsid w:val="003440D7"/>
    <w:rsid w:val="0035353E"/>
    <w:rsid w:val="00353580"/>
    <w:rsid w:val="003579E8"/>
    <w:rsid w:val="00371879"/>
    <w:rsid w:val="00371F43"/>
    <w:rsid w:val="003765D8"/>
    <w:rsid w:val="00376824"/>
    <w:rsid w:val="00390DE6"/>
    <w:rsid w:val="003A06D6"/>
    <w:rsid w:val="003A2CD2"/>
    <w:rsid w:val="003B0AC9"/>
    <w:rsid w:val="003B761F"/>
    <w:rsid w:val="003D5045"/>
    <w:rsid w:val="003E62A4"/>
    <w:rsid w:val="003E78F7"/>
    <w:rsid w:val="003F3DBD"/>
    <w:rsid w:val="003F7649"/>
    <w:rsid w:val="00405168"/>
    <w:rsid w:val="0042146F"/>
    <w:rsid w:val="00425F7E"/>
    <w:rsid w:val="00432DD1"/>
    <w:rsid w:val="0043329C"/>
    <w:rsid w:val="00441AF1"/>
    <w:rsid w:val="00442B28"/>
    <w:rsid w:val="00444338"/>
    <w:rsid w:val="00463CD4"/>
    <w:rsid w:val="00467A78"/>
    <w:rsid w:val="00470110"/>
    <w:rsid w:val="004812D3"/>
    <w:rsid w:val="00485388"/>
    <w:rsid w:val="00493A8F"/>
    <w:rsid w:val="004A22FB"/>
    <w:rsid w:val="004C797F"/>
    <w:rsid w:val="004D46AC"/>
    <w:rsid w:val="004E5383"/>
    <w:rsid w:val="004F7BDB"/>
    <w:rsid w:val="00503993"/>
    <w:rsid w:val="00505DAD"/>
    <w:rsid w:val="005145C5"/>
    <w:rsid w:val="005156A7"/>
    <w:rsid w:val="00533D20"/>
    <w:rsid w:val="0054224F"/>
    <w:rsid w:val="0054301E"/>
    <w:rsid w:val="005527D2"/>
    <w:rsid w:val="00557B66"/>
    <w:rsid w:val="00564AEF"/>
    <w:rsid w:val="0056772A"/>
    <w:rsid w:val="0059325B"/>
    <w:rsid w:val="005A72AF"/>
    <w:rsid w:val="005B0A0C"/>
    <w:rsid w:val="005B18B8"/>
    <w:rsid w:val="005B26F2"/>
    <w:rsid w:val="005C5D97"/>
    <w:rsid w:val="005D26FD"/>
    <w:rsid w:val="005D3D4F"/>
    <w:rsid w:val="005E169D"/>
    <w:rsid w:val="005E2B7F"/>
    <w:rsid w:val="005E73BE"/>
    <w:rsid w:val="00602260"/>
    <w:rsid w:val="006022DD"/>
    <w:rsid w:val="00603882"/>
    <w:rsid w:val="006125C8"/>
    <w:rsid w:val="00615C81"/>
    <w:rsid w:val="00625104"/>
    <w:rsid w:val="0063167A"/>
    <w:rsid w:val="00646E88"/>
    <w:rsid w:val="0065437A"/>
    <w:rsid w:val="00656116"/>
    <w:rsid w:val="00657005"/>
    <w:rsid w:val="006653C7"/>
    <w:rsid w:val="0066544F"/>
    <w:rsid w:val="0066695F"/>
    <w:rsid w:val="0067415B"/>
    <w:rsid w:val="00681A50"/>
    <w:rsid w:val="00686A6C"/>
    <w:rsid w:val="00686FE5"/>
    <w:rsid w:val="006979A8"/>
    <w:rsid w:val="006A2FF7"/>
    <w:rsid w:val="006A4F7E"/>
    <w:rsid w:val="006B436C"/>
    <w:rsid w:val="006B7CA2"/>
    <w:rsid w:val="006C0F4D"/>
    <w:rsid w:val="006C2324"/>
    <w:rsid w:val="006D2BE1"/>
    <w:rsid w:val="006D2CF2"/>
    <w:rsid w:val="00713E52"/>
    <w:rsid w:val="00717FF3"/>
    <w:rsid w:val="007311B8"/>
    <w:rsid w:val="00735713"/>
    <w:rsid w:val="00735B9F"/>
    <w:rsid w:val="007366C6"/>
    <w:rsid w:val="00744003"/>
    <w:rsid w:val="00751577"/>
    <w:rsid w:val="007534A8"/>
    <w:rsid w:val="007541A7"/>
    <w:rsid w:val="00763717"/>
    <w:rsid w:val="00763C47"/>
    <w:rsid w:val="00767DDA"/>
    <w:rsid w:val="007722E3"/>
    <w:rsid w:val="00774AC3"/>
    <w:rsid w:val="00776BE9"/>
    <w:rsid w:val="0078791E"/>
    <w:rsid w:val="00793291"/>
    <w:rsid w:val="007A1E42"/>
    <w:rsid w:val="007B07F4"/>
    <w:rsid w:val="007D0FF3"/>
    <w:rsid w:val="007D5905"/>
    <w:rsid w:val="007D6531"/>
    <w:rsid w:val="007E4F39"/>
    <w:rsid w:val="007F3931"/>
    <w:rsid w:val="008057C2"/>
    <w:rsid w:val="00810B04"/>
    <w:rsid w:val="0082582D"/>
    <w:rsid w:val="00841853"/>
    <w:rsid w:val="00850057"/>
    <w:rsid w:val="00866A57"/>
    <w:rsid w:val="00882151"/>
    <w:rsid w:val="00883E0E"/>
    <w:rsid w:val="008B089F"/>
    <w:rsid w:val="008D14CE"/>
    <w:rsid w:val="008D5DBA"/>
    <w:rsid w:val="008E2F6B"/>
    <w:rsid w:val="008F17F7"/>
    <w:rsid w:val="00905B35"/>
    <w:rsid w:val="00905C39"/>
    <w:rsid w:val="009163D1"/>
    <w:rsid w:val="0092057C"/>
    <w:rsid w:val="00941F46"/>
    <w:rsid w:val="00944216"/>
    <w:rsid w:val="009710EC"/>
    <w:rsid w:val="00976B8C"/>
    <w:rsid w:val="00980137"/>
    <w:rsid w:val="009B3BD8"/>
    <w:rsid w:val="009C03F7"/>
    <w:rsid w:val="009C5FB7"/>
    <w:rsid w:val="009D15EC"/>
    <w:rsid w:val="009D65DD"/>
    <w:rsid w:val="009E0CE9"/>
    <w:rsid w:val="009E2DDA"/>
    <w:rsid w:val="009E2EE4"/>
    <w:rsid w:val="009E6B39"/>
    <w:rsid w:val="009F1A55"/>
    <w:rsid w:val="00A02EF6"/>
    <w:rsid w:val="00A034ED"/>
    <w:rsid w:val="00A12D62"/>
    <w:rsid w:val="00A30D88"/>
    <w:rsid w:val="00A47B9D"/>
    <w:rsid w:val="00A517E6"/>
    <w:rsid w:val="00A53E27"/>
    <w:rsid w:val="00A53F52"/>
    <w:rsid w:val="00A57583"/>
    <w:rsid w:val="00A75E9D"/>
    <w:rsid w:val="00A942A3"/>
    <w:rsid w:val="00AB0BE3"/>
    <w:rsid w:val="00AC27A9"/>
    <w:rsid w:val="00AC4E2C"/>
    <w:rsid w:val="00AC6B1A"/>
    <w:rsid w:val="00AC733D"/>
    <w:rsid w:val="00AD4FCC"/>
    <w:rsid w:val="00AD700F"/>
    <w:rsid w:val="00AF4A28"/>
    <w:rsid w:val="00AF4F2B"/>
    <w:rsid w:val="00B00F63"/>
    <w:rsid w:val="00B039B7"/>
    <w:rsid w:val="00B03DCB"/>
    <w:rsid w:val="00B10000"/>
    <w:rsid w:val="00B10C0A"/>
    <w:rsid w:val="00B10C3C"/>
    <w:rsid w:val="00B2056D"/>
    <w:rsid w:val="00B279C8"/>
    <w:rsid w:val="00B33694"/>
    <w:rsid w:val="00B539F7"/>
    <w:rsid w:val="00B55B4E"/>
    <w:rsid w:val="00B67E82"/>
    <w:rsid w:val="00B70435"/>
    <w:rsid w:val="00BA465E"/>
    <w:rsid w:val="00BB1CFE"/>
    <w:rsid w:val="00BB5A99"/>
    <w:rsid w:val="00BD0CA8"/>
    <w:rsid w:val="00BD4C74"/>
    <w:rsid w:val="00BE3E28"/>
    <w:rsid w:val="00C01A49"/>
    <w:rsid w:val="00C036D4"/>
    <w:rsid w:val="00C07119"/>
    <w:rsid w:val="00C22D85"/>
    <w:rsid w:val="00C30DD3"/>
    <w:rsid w:val="00C3152E"/>
    <w:rsid w:val="00C31D20"/>
    <w:rsid w:val="00C670A7"/>
    <w:rsid w:val="00C719FD"/>
    <w:rsid w:val="00C75E07"/>
    <w:rsid w:val="00C853FF"/>
    <w:rsid w:val="00C86327"/>
    <w:rsid w:val="00CA19CD"/>
    <w:rsid w:val="00CA2EC2"/>
    <w:rsid w:val="00CB5464"/>
    <w:rsid w:val="00CC2652"/>
    <w:rsid w:val="00CC4380"/>
    <w:rsid w:val="00CD3EBB"/>
    <w:rsid w:val="00CD731B"/>
    <w:rsid w:val="00CD7D5F"/>
    <w:rsid w:val="00CE025A"/>
    <w:rsid w:val="00CE17C1"/>
    <w:rsid w:val="00CF3226"/>
    <w:rsid w:val="00CF733F"/>
    <w:rsid w:val="00D103CE"/>
    <w:rsid w:val="00D120FD"/>
    <w:rsid w:val="00D156E6"/>
    <w:rsid w:val="00D207B7"/>
    <w:rsid w:val="00D22385"/>
    <w:rsid w:val="00D26AF6"/>
    <w:rsid w:val="00D30E5B"/>
    <w:rsid w:val="00D36C00"/>
    <w:rsid w:val="00D45B21"/>
    <w:rsid w:val="00D46AB0"/>
    <w:rsid w:val="00D52EDA"/>
    <w:rsid w:val="00D563CE"/>
    <w:rsid w:val="00D66DEB"/>
    <w:rsid w:val="00D9694A"/>
    <w:rsid w:val="00DA0EDE"/>
    <w:rsid w:val="00DB2D14"/>
    <w:rsid w:val="00DC5659"/>
    <w:rsid w:val="00DC77F3"/>
    <w:rsid w:val="00DD32C9"/>
    <w:rsid w:val="00DE0279"/>
    <w:rsid w:val="00DF3144"/>
    <w:rsid w:val="00DF74AE"/>
    <w:rsid w:val="00E062A0"/>
    <w:rsid w:val="00E14E2E"/>
    <w:rsid w:val="00E24F37"/>
    <w:rsid w:val="00E25860"/>
    <w:rsid w:val="00E333EA"/>
    <w:rsid w:val="00E40F66"/>
    <w:rsid w:val="00E44D58"/>
    <w:rsid w:val="00E45208"/>
    <w:rsid w:val="00E60874"/>
    <w:rsid w:val="00E64F66"/>
    <w:rsid w:val="00E7310C"/>
    <w:rsid w:val="00E839FA"/>
    <w:rsid w:val="00E91ED3"/>
    <w:rsid w:val="00E977B5"/>
    <w:rsid w:val="00EB3A75"/>
    <w:rsid w:val="00EB7138"/>
    <w:rsid w:val="00EC1AD3"/>
    <w:rsid w:val="00ED0BBD"/>
    <w:rsid w:val="00ED7985"/>
    <w:rsid w:val="00EE1F7A"/>
    <w:rsid w:val="00EF3D6B"/>
    <w:rsid w:val="00F064AB"/>
    <w:rsid w:val="00F11DA0"/>
    <w:rsid w:val="00F140C6"/>
    <w:rsid w:val="00F37E24"/>
    <w:rsid w:val="00F4113C"/>
    <w:rsid w:val="00F5343F"/>
    <w:rsid w:val="00F559FB"/>
    <w:rsid w:val="00F60DFE"/>
    <w:rsid w:val="00F701CB"/>
    <w:rsid w:val="00F74C1F"/>
    <w:rsid w:val="00F818FF"/>
    <w:rsid w:val="00F81C96"/>
    <w:rsid w:val="00F8305D"/>
    <w:rsid w:val="00F85BC4"/>
    <w:rsid w:val="00F86519"/>
    <w:rsid w:val="00F91015"/>
    <w:rsid w:val="00F94145"/>
    <w:rsid w:val="00FA0559"/>
    <w:rsid w:val="00FC55FC"/>
    <w:rsid w:val="00FD4732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  <w:style w:type="character" w:styleId="a7">
    <w:name w:val="Hyperlink"/>
    <w:basedOn w:val="a0"/>
    <w:uiPriority w:val="99"/>
    <w:unhideWhenUsed/>
    <w:rsid w:val="00171A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  <w:style w:type="character" w:styleId="a7">
    <w:name w:val="Hyperlink"/>
    <w:basedOn w:val="a0"/>
    <w:uiPriority w:val="99"/>
    <w:unhideWhenUsed/>
    <w:rsid w:val="00171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1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988">
          <w:marLeft w:val="3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FB0A-3A48-46B5-B7D7-1B8F4BD7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5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user</cp:lastModifiedBy>
  <cp:revision>286</cp:revision>
  <dcterms:created xsi:type="dcterms:W3CDTF">2018-08-16T06:30:00Z</dcterms:created>
  <dcterms:modified xsi:type="dcterms:W3CDTF">2018-10-23T02:14:00Z</dcterms:modified>
</cp:coreProperties>
</file>